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cs="Times New Roman"/>
          <w:b/>
          <w:bCs/>
          <w:kern w:val="0"/>
          <w:sz w:val="32"/>
          <w:szCs w:val="32"/>
        </w:rPr>
      </w:pPr>
      <w:bookmarkStart w:id="3" w:name="_GoBack"/>
      <w:bookmarkStart w:id="0" w:name="_Hlk75163998"/>
      <w:bookmarkStart w:id="1" w:name="_Hlk75163964"/>
      <w:r>
        <w:rPr>
          <w:rFonts w:hint="eastAsia" w:ascii="黑体" w:hAnsi="黑体" w:eastAsia="黑体" w:cs="Times New Roman"/>
          <w:b/>
          <w:bCs/>
          <w:kern w:val="0"/>
          <w:sz w:val="32"/>
          <w:szCs w:val="32"/>
          <w:lang w:val="en-US" w:eastAsia="zh-CN"/>
        </w:rPr>
        <w:t>107.</w:t>
      </w:r>
      <w:r>
        <w:rPr>
          <w:rFonts w:hint="eastAsia" w:ascii="黑体" w:hAnsi="黑体" w:eastAsia="黑体" w:cs="Times New Roman"/>
          <w:b/>
          <w:bCs/>
          <w:kern w:val="0"/>
          <w:sz w:val="32"/>
          <w:szCs w:val="32"/>
        </w:rPr>
        <w:t>某钛合金厚截面尺寸整体叶盘锻件研制</w:t>
      </w:r>
      <w:bookmarkEnd w:id="0"/>
    </w:p>
    <w:bookmarkEnd w:id="3"/>
    <w:tbl>
      <w:tblPr>
        <w:tblStyle w:val="1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西部超导材料科技股份有限公司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制造业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航空航天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1.</w:t>
            </w:r>
            <w:r>
              <w:rPr>
                <w:rFonts w:hint="eastAsia" w:ascii="仿宋" w:hAnsi="仿宋" w:eastAsia="仿宋" w:cs="仿宋"/>
                <w:b/>
                <w:bCs/>
                <w:sz w:val="28"/>
                <w:szCs w:val="28"/>
              </w:rPr>
              <w:t>需求解决的技术问题</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项目针对某钛合金厚截面尺寸锻件不同位置的组织均匀性较差等主要问题，开展锻件锻造工艺和热处理工艺优化，实现整体叶盘锻件的工程化稳定制备，提供设计所需的性能数据，为发动机型号应用提供技术支撑。</w:t>
            </w:r>
          </w:p>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技术需求背景：我国新一代空中运输机、海上巡逻机、舰载预警机和中型军用运输机等先进装备用发动机的质量稳定性和可靠性，对实现我军武器装备跨越式发展，大幅提升装备核心战斗力，具有不可替代的重要作用。</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技术应用领域：航空关键部件用材料</w:t>
            </w:r>
            <w:r>
              <w:rPr>
                <w:rFonts w:hint="eastAsia" w:ascii="仿宋" w:hAnsi="仿宋" w:eastAsia="仿宋" w:cs="仿宋"/>
                <w:sz w:val="28"/>
                <w:szCs w:val="28"/>
                <w:lang w:eastAsia="zh-CN"/>
              </w:rPr>
              <w:t>。</w:t>
            </w:r>
          </w:p>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某钛合金典型件属于变截面厚大尺寸锻件，中间轮毂细窄而轮缘处厚大，轮缘轮毂与辐板的连接处截面尺寸变化剧烈。在厚截面尺寸锻件制备过程中，锻造变形量对β晶粒形貌及织构有重大影响，影响超声检测噪声水平以及力学性能。因此，厚截面尺寸锻件不同位置的组织均匀性、一致性控制是本项目的技术难点及过程质量控制重点之一。</w:t>
            </w:r>
          </w:p>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通过本项目的研制，突破某钛合金材料厚截面尺寸锻件组织均匀性和一致性控制关键技术。制备的锻件各项性能达到型号技术标准要求，预计批产后可达到每年新增营业收入超过8000万。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针对某合金棒材的熔炼和锻造已积累了研制和生产的经验，目前已通过方案讨论，正开展棒材的试制。</w:t>
            </w:r>
          </w:p>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已通过工艺方案制定和优化，待棒材制备。</w:t>
            </w:r>
          </w:p>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投入资金和人才</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针对本项目组建了科研团队，其中博士7名，硕士20人，投入研发经费约1000万。</w:t>
            </w:r>
          </w:p>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西部超导公司拥有本项目需要真空自耗电弧炉、快锻机、热处理炉、检验和探伤等设备，在材料研制方面设备齐全，具备材料制备能力。</w:t>
            </w:r>
          </w:p>
          <w:p>
            <w:pPr>
              <w:pStyle w:val="21"/>
              <w:keepNext w:val="0"/>
              <w:keepLines w:val="0"/>
              <w:pageBreakBefore w:val="0"/>
              <w:widowControl w:val="0"/>
              <w:numPr>
                <w:numId w:val="0"/>
              </w:numPr>
              <w:kinsoku/>
              <w:wordWrap/>
              <w:overflowPunct/>
              <w:topLinePunct w:val="0"/>
              <w:autoSpaceDE/>
              <w:autoSpaceDN/>
              <w:bidi w:val="0"/>
              <w:adjustRightInd/>
              <w:snapToGrid/>
              <w:spacing w:line="360" w:lineRule="exact"/>
              <w:ind w:leftChars="0" w:firstLine="562" w:firstLineChars="200"/>
              <w:textAlignment w:val="auto"/>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5.</w:t>
            </w:r>
            <w:r>
              <w:rPr>
                <w:rFonts w:hint="eastAsia" w:ascii="仿宋" w:hAnsi="仿宋" w:eastAsia="仿宋" w:cs="仿宋"/>
                <w:b/>
                <w:bCs/>
                <w:kern w:val="0"/>
                <w:sz w:val="28"/>
                <w:szCs w:val="28"/>
              </w:rPr>
              <w:t>生产条件</w:t>
            </w:r>
          </w:p>
          <w:p>
            <w:pPr>
              <w:pStyle w:val="21"/>
              <w:keepNext w:val="0"/>
              <w:keepLines w:val="0"/>
              <w:pageBreakBefore w:val="0"/>
              <w:widowControl w:val="0"/>
              <w:kinsoku/>
              <w:wordWrap/>
              <w:overflowPunct/>
              <w:topLinePunct w:val="0"/>
              <w:autoSpaceDE/>
              <w:autoSpaceDN/>
              <w:bidi w:val="0"/>
              <w:adjustRightInd/>
              <w:snapToGrid/>
              <w:spacing w:line="360" w:lineRule="exact"/>
              <w:ind w:left="0" w:leftChars="0"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西部超导公司作为国内航空航天用高性能钛合金和高温合金的研发和生产企业，具备全套的技术、生产、过程和质量控制条件，能够保障项目所需的软、硬件条件。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pStyle w:val="21"/>
              <w:spacing w:line="360" w:lineRule="exact"/>
              <w:ind w:left="0" w:leftChars="0" w:firstLine="0" w:firstLineChars="0"/>
              <w:rPr>
                <w:rFonts w:hint="eastAsia" w:ascii="仿宋" w:hAnsi="仿宋" w:eastAsia="仿宋" w:cs="仿宋"/>
                <w:sz w:val="28"/>
                <w:szCs w:val="28"/>
              </w:rPr>
            </w:pPr>
            <w:r>
              <w:rPr>
                <w:rFonts w:hint="eastAsia" w:ascii="仿宋" w:hAnsi="仿宋" w:eastAsia="仿宋" w:cs="仿宋"/>
                <w:kern w:val="0"/>
                <w:sz w:val="28"/>
                <w:szCs w:val="28"/>
              </w:rPr>
              <w:t>希望与行业内优势锻件厂开展合作研究。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委托团队、专家长期技术服务 □共建新研发、生产实体</w:t>
            </w:r>
          </w:p>
        </w:tc>
      </w:tr>
      <w:bookmarkEnd w:id="1"/>
      <w:bookmarkEnd w:id="2"/>
    </w:tbl>
    <w:p>
      <w:pPr>
        <w:widowControl/>
        <w:ind w:firstLine="0" w:firstLineChars="0"/>
        <w:jc w:val="left"/>
        <w:rPr>
          <w:rFonts w:ascii="黑体" w:hAnsi="黑体" w:eastAsia="黑体" w:cs="黑体"/>
          <w:bCs/>
          <w:szCs w:val="32"/>
        </w:rPr>
      </w:pPr>
    </w:p>
    <w:sectPr>
      <w:footerReference r:id="rId5" w:type="default"/>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长城小标宋体">
    <w:altName w:val="宋体"/>
    <w:panose1 w:val="00000000000000000000"/>
    <w:charset w:val="86"/>
    <w:family w:val="modern"/>
    <w:pitch w:val="default"/>
    <w:sig w:usb0="00000000" w:usb1="00000000" w:usb2="00000000" w:usb3="00000000" w:csb0="0000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2333C"/>
    <w:rsid w:val="00060505"/>
    <w:rsid w:val="000828D4"/>
    <w:rsid w:val="0009366D"/>
    <w:rsid w:val="001554EA"/>
    <w:rsid w:val="00165BBD"/>
    <w:rsid w:val="001E2F64"/>
    <w:rsid w:val="0022094F"/>
    <w:rsid w:val="002559C3"/>
    <w:rsid w:val="00264A4F"/>
    <w:rsid w:val="002D1381"/>
    <w:rsid w:val="003E512F"/>
    <w:rsid w:val="0045462E"/>
    <w:rsid w:val="00466598"/>
    <w:rsid w:val="00472ADB"/>
    <w:rsid w:val="004B47E3"/>
    <w:rsid w:val="00507F22"/>
    <w:rsid w:val="0058538D"/>
    <w:rsid w:val="0063722E"/>
    <w:rsid w:val="006B70CE"/>
    <w:rsid w:val="006F5501"/>
    <w:rsid w:val="00747F06"/>
    <w:rsid w:val="007E2A5B"/>
    <w:rsid w:val="008469CF"/>
    <w:rsid w:val="008D29E6"/>
    <w:rsid w:val="008F064F"/>
    <w:rsid w:val="0095160C"/>
    <w:rsid w:val="009C1D42"/>
    <w:rsid w:val="009D3A54"/>
    <w:rsid w:val="00A56FC4"/>
    <w:rsid w:val="00B05B59"/>
    <w:rsid w:val="00B83E4D"/>
    <w:rsid w:val="00BA0439"/>
    <w:rsid w:val="00C55182"/>
    <w:rsid w:val="00CD780B"/>
    <w:rsid w:val="00CE28CF"/>
    <w:rsid w:val="00CE7A9E"/>
    <w:rsid w:val="00D009C6"/>
    <w:rsid w:val="00DD5222"/>
    <w:rsid w:val="00EA2F19"/>
    <w:rsid w:val="00ED0258"/>
    <w:rsid w:val="00F1464B"/>
    <w:rsid w:val="00F9499C"/>
    <w:rsid w:val="00FC601B"/>
    <w:rsid w:val="00FE5136"/>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767E5F"/>
    <w:rsid w:val="2BA87010"/>
    <w:rsid w:val="2C2321D5"/>
    <w:rsid w:val="2C5E7F90"/>
    <w:rsid w:val="2C6362E5"/>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B76D5F"/>
    <w:rsid w:val="5EB870ED"/>
    <w:rsid w:val="5F4654B2"/>
    <w:rsid w:val="5F4F3C1A"/>
    <w:rsid w:val="5F9066CE"/>
    <w:rsid w:val="5FDB64F8"/>
    <w:rsid w:val="5FFF5EFE"/>
    <w:rsid w:val="600B4380"/>
    <w:rsid w:val="602E1FAC"/>
    <w:rsid w:val="6033141C"/>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2"/>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8"/>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annotation subject"/>
    <w:basedOn w:val="6"/>
    <w:next w:val="6"/>
    <w:link w:val="2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uiPriority w:val="0"/>
    <w:rPr>
      <w:sz w:val="21"/>
      <w:szCs w:val="21"/>
    </w:rPr>
  </w:style>
  <w:style w:type="character" w:customStyle="1" w:styleId="18">
    <w:name w:val="页脚 字符"/>
    <w:basedOn w:val="16"/>
    <w:link w:val="10"/>
    <w:semiHidden/>
    <w:qFormat/>
    <w:uiPriority w:val="99"/>
    <w:rPr>
      <w:rFonts w:ascii="Times New Roman" w:hAnsi="Times New Roman" w:eastAsia="宋体"/>
      <w:sz w:val="28"/>
      <w:szCs w:val="18"/>
    </w:rPr>
  </w:style>
  <w:style w:type="paragraph" w:customStyle="1" w:styleId="19">
    <w:name w:val="List Paragraph1"/>
    <w:basedOn w:val="1"/>
    <w:qFormat/>
    <w:uiPriority w:val="0"/>
    <w:pPr>
      <w:ind w:firstLine="420"/>
    </w:pPr>
    <w:rPr>
      <w:rFonts w:ascii="Calibri" w:hAnsi="Calibri"/>
      <w:szCs w:val="22"/>
    </w:rPr>
  </w:style>
  <w:style w:type="paragraph" w:customStyle="1" w:styleId="20">
    <w:name w:val="列表段落1"/>
    <w:basedOn w:val="1"/>
    <w:unhideWhenUsed/>
    <w:qFormat/>
    <w:uiPriority w:val="99"/>
    <w:pPr>
      <w:ind w:firstLine="420"/>
    </w:pPr>
  </w:style>
  <w:style w:type="paragraph" w:styleId="21">
    <w:name w:val="List Paragraph"/>
    <w:basedOn w:val="1"/>
    <w:qFormat/>
    <w:uiPriority w:val="34"/>
    <w:pPr>
      <w:ind w:firstLine="420"/>
    </w:pPr>
  </w:style>
  <w:style w:type="character" w:customStyle="1" w:styleId="22">
    <w:name w:val="批注文字 字符"/>
    <w:basedOn w:val="16"/>
    <w:link w:val="6"/>
    <w:uiPriority w:val="0"/>
    <w:rPr>
      <w:rFonts w:eastAsia="仿宋_GB2312" w:cstheme="minorBidi"/>
      <w:kern w:val="2"/>
      <w:sz w:val="32"/>
      <w:szCs w:val="24"/>
    </w:rPr>
  </w:style>
  <w:style w:type="character" w:customStyle="1" w:styleId="23">
    <w:name w:val="批注主题 字符"/>
    <w:basedOn w:val="22"/>
    <w:link w:val="13"/>
    <w:uiPriority w:val="0"/>
    <w:rPr>
      <w:rFonts w:eastAsia="仿宋_GB2312" w:cstheme="minorBidi"/>
      <w:b/>
      <w:bCs/>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5F5385-701E-484A-96FA-9D023CD7BFE9}">
  <ds:schemaRefs/>
</ds:datastoreItem>
</file>

<file path=docProps/app.xml><?xml version="1.0" encoding="utf-8"?>
<Properties xmlns="http://schemas.openxmlformats.org/officeDocument/2006/extended-properties" xmlns:vt="http://schemas.openxmlformats.org/officeDocument/2006/docPropsVTypes">
  <Template>Normal</Template>
  <Pages>3</Pages>
  <Words>305</Words>
  <Characters>1744</Characters>
  <Lines>14</Lines>
  <Paragraphs>4</Paragraphs>
  <TotalTime>0</TotalTime>
  <ScaleCrop>false</ScaleCrop>
  <LinksUpToDate>false</LinksUpToDate>
  <CharactersWithSpaces>2045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2023-09-28T08:30:00Z</dcterms:created>
  <dc:creator>黄山红牡丹</dc:creator>
  <cp:lastModifiedBy>辉小辉</cp:lastModifiedBy>
  <cp:lastPrinted>2019-06-25T02:30:00Z</cp:lastPrinted>
  <dcterms:modified xsi:type="dcterms:W3CDTF">2023-10-10T02:24:26Z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A53D4AD44F0749A78B1ACE9791C6E77C_13</vt:lpwstr>
  </property>
</Properties>
</file>